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 Министерство образования и науки Республики Татарстан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Адрес: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420111, г. Казань, ул. Кремлевская, д. 9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Телефон: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+7 (843) 294-95-90, 294-95-91, 294-95-60 Департамент: (843) 237-74-84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Факс: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+7 (843) 292-44-80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E-Mail</w:t>
      </w:r>
      <w:proofErr w:type="spellEnd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</w:r>
      <w:hyperlink r:id="rId4" w:history="1">
        <w:r w:rsidRPr="00A618B4">
          <w:rPr>
            <w:rFonts w:ascii="Arial" w:eastAsia="Times New Roman" w:hAnsi="Arial" w:cs="Arial"/>
            <w:color w:val="0000FF"/>
            <w:sz w:val="18"/>
            <w:u w:val="single"/>
            <w:lang w:eastAsia="ru-RU"/>
          </w:rPr>
          <w:t>mon@tatar.ru</w:t>
        </w:r>
      </w:hyperlink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Уполномоченный по правам ребенка в Республике Татарстан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Адрес: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420015, РТ, Казань, ул. Карла Маркса, 61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Телефон: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236-61-64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Факс: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236-61-64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E-Mail</w:t>
      </w:r>
      <w:proofErr w:type="spellEnd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: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5" w:history="1">
        <w:r w:rsidRPr="00A618B4">
          <w:rPr>
            <w:rFonts w:ascii="Arial" w:eastAsia="Times New Roman" w:hAnsi="Arial" w:cs="Arial"/>
            <w:color w:val="0000FF"/>
            <w:sz w:val="18"/>
            <w:u w:val="single"/>
            <w:lang w:eastAsia="ru-RU"/>
          </w:rPr>
          <w:t>rtdety@yandex.ru</w:t>
        </w:r>
      </w:hyperlink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- Полномочный представитель Президента РФ в Поволжском Федеральном Округе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Приемная Президента Российской Федерации в Приволжском федеральном округе - (831) 431 47 65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Работа сайта, информационное обеспечение - (831) 431 46 16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Организационные и общие вопросы - (831) 431 46 61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Канцелярия, корреспонденция - (831) 431 46 54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Факс - (831) 431 47 51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e-mail</w:t>
      </w:r>
      <w:proofErr w:type="spellEnd"/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: </w:t>
      </w:r>
      <w:r w:rsidRPr="00A618B4">
        <w:rPr>
          <w:rFonts w:ascii="Arial" w:eastAsia="Times New Roman" w:hAnsi="Arial" w:cs="Arial"/>
          <w:color w:val="222222"/>
          <w:sz w:val="18"/>
          <w:szCs w:val="18"/>
          <w:u w:val="single"/>
          <w:lang w:eastAsia="ru-RU"/>
        </w:rPr>
        <w:t>press-</w:t>
      </w:r>
      <w:hyperlink r:id="rId6" w:history="1">
        <w:r w:rsidRPr="00A618B4">
          <w:rPr>
            <w:rFonts w:ascii="Arial" w:eastAsia="Times New Roman" w:hAnsi="Arial" w:cs="Arial"/>
            <w:color w:val="0000FF"/>
            <w:sz w:val="18"/>
            <w:u w:val="single"/>
            <w:lang w:eastAsia="ru-RU"/>
          </w:rPr>
          <w:t>pfo</w:t>
        </w:r>
      </w:hyperlink>
      <w:r w:rsidRPr="00A618B4">
        <w:rPr>
          <w:rFonts w:ascii="Arial" w:eastAsia="Times New Roman" w:hAnsi="Arial" w:cs="Arial"/>
          <w:color w:val="222222"/>
          <w:sz w:val="18"/>
          <w:szCs w:val="18"/>
          <w:u w:val="single"/>
          <w:lang w:eastAsia="ru-RU"/>
        </w:rPr>
        <w:t>@yandex.ru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e-mail</w:t>
      </w:r>
      <w:proofErr w:type="spellEnd"/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:</w:t>
      </w:r>
      <w:r w:rsidRPr="00A618B4">
        <w:rPr>
          <w:rFonts w:ascii="Arial" w:eastAsia="Times New Roman" w:hAnsi="Arial" w:cs="Arial"/>
          <w:i/>
          <w:iCs/>
          <w:color w:val="222222"/>
          <w:sz w:val="18"/>
          <w:szCs w:val="18"/>
          <w:lang w:eastAsia="ru-RU"/>
        </w:rPr>
        <w:t> </w:t>
      </w:r>
      <w:proofErr w:type="spellStart"/>
      <w:r w:rsidRPr="00A618B4">
        <w:rPr>
          <w:rFonts w:ascii="Arial" w:eastAsia="Times New Roman" w:hAnsi="Arial" w:cs="Arial"/>
          <w:color w:val="222222"/>
          <w:sz w:val="18"/>
          <w:szCs w:val="18"/>
          <w:u w:val="single"/>
          <w:lang w:eastAsia="ru-RU"/>
        </w:rPr>
        <w:t>dementyev@ppp.pfo.ru</w:t>
      </w:r>
      <w:proofErr w:type="gramStart"/>
      <w:r w:rsidRPr="00A618B4">
        <w:rPr>
          <w:rFonts w:ascii="Arial" w:eastAsia="Times New Roman" w:hAnsi="Arial" w:cs="Arial"/>
          <w:color w:val="222222"/>
          <w:sz w:val="18"/>
          <w:szCs w:val="18"/>
          <w:u w:val="single"/>
          <w:lang w:eastAsia="ru-RU"/>
        </w:rPr>
        <w:t>р</w:t>
      </w:r>
      <w:proofErr w:type="spellEnd"/>
      <w:proofErr w:type="gramEnd"/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- Общественная палата Республики Татарстан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Адрес: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420014, Казань, Кремль, а/я 6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Телефон: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(843) 567-80-99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Факс: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(843) 567-80-99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lastRenderedPageBreak/>
        <w:t>E-Mail</w:t>
      </w:r>
      <w:proofErr w:type="spellEnd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</w:r>
      <w:hyperlink r:id="rId7" w:history="1">
        <w:r w:rsidRPr="00A618B4">
          <w:rPr>
            <w:rFonts w:ascii="Arial" w:eastAsia="Times New Roman" w:hAnsi="Arial" w:cs="Arial"/>
            <w:color w:val="0000FF"/>
            <w:sz w:val="18"/>
            <w:u w:val="single"/>
            <w:lang w:eastAsia="ru-RU"/>
          </w:rPr>
          <w:t>op.rt@tatar.ru</w:t>
        </w:r>
      </w:hyperlink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- Министерство труда, занятости и социальной защиты Республики Татарстан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Адрес: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420044, г. Казань, ул. Волгоградская, д. 47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Телефон: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+7 (843) 557-20-01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Факс: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+7 (843) 523-72-54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  <w:proofErr w:type="spellStart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E-Mail</w:t>
      </w:r>
      <w:proofErr w:type="spellEnd"/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: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hyperlink r:id="rId8" w:history="1">
        <w:r w:rsidRPr="00A618B4">
          <w:rPr>
            <w:rFonts w:ascii="Arial" w:eastAsia="Times New Roman" w:hAnsi="Arial" w:cs="Arial"/>
            <w:color w:val="0000FF"/>
            <w:sz w:val="18"/>
            <w:u w:val="single"/>
            <w:lang w:eastAsia="ru-RU"/>
          </w:rPr>
          <w:t>mtsz@tatar.ru</w:t>
        </w:r>
      </w:hyperlink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u w:val="single"/>
          <w:lang w:eastAsia="ru-RU"/>
        </w:rPr>
        <w:t>- </w:t>
      </w:r>
    </w:p>
    <w:p w:rsidR="00A618B4" w:rsidRPr="00A618B4" w:rsidRDefault="00A618B4" w:rsidP="00A618B4">
      <w:pPr>
        <w:spacing w:before="100" w:beforeAutospacing="1" w:after="100" w:afterAutospacing="1"/>
        <w:jc w:val="lef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618B4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Официальный сайт полномочного представителя Президента РФ в Поволжском Федеральном Округе</w:t>
      </w:r>
      <w:r w:rsidRPr="00A618B4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 </w:t>
      </w:r>
      <w:hyperlink r:id="rId9" w:history="1">
        <w:r w:rsidRPr="00A618B4">
          <w:rPr>
            <w:rFonts w:ascii="Arial" w:eastAsia="Times New Roman" w:hAnsi="Arial" w:cs="Arial"/>
            <w:b/>
            <w:bCs/>
            <w:color w:val="0000FF"/>
            <w:sz w:val="18"/>
            <w:u w:val="single"/>
            <w:lang w:eastAsia="ru-RU"/>
          </w:rPr>
          <w:t>http://www.pfo.ru</w:t>
        </w:r>
      </w:hyperlink>
    </w:p>
    <w:p w:rsidR="00ED58DB" w:rsidRDefault="00ED58DB"/>
    <w:sectPr w:rsidR="00ED58DB" w:rsidSect="00227E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A618B4"/>
    <w:rsid w:val="000553FA"/>
    <w:rsid w:val="0006511F"/>
    <w:rsid w:val="001D4BE9"/>
    <w:rsid w:val="00227E91"/>
    <w:rsid w:val="002A12B5"/>
    <w:rsid w:val="002C41CD"/>
    <w:rsid w:val="00394D5B"/>
    <w:rsid w:val="0040687E"/>
    <w:rsid w:val="004152C5"/>
    <w:rsid w:val="004E0AC3"/>
    <w:rsid w:val="00562A5C"/>
    <w:rsid w:val="005D4ECB"/>
    <w:rsid w:val="005D7D3F"/>
    <w:rsid w:val="006A7C9D"/>
    <w:rsid w:val="006F113F"/>
    <w:rsid w:val="00703933"/>
    <w:rsid w:val="007351A6"/>
    <w:rsid w:val="008B62EF"/>
    <w:rsid w:val="008C1DF6"/>
    <w:rsid w:val="009F7D3E"/>
    <w:rsid w:val="00A26030"/>
    <w:rsid w:val="00A618B4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18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6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tsz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p.rt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mentyev@ppp.pfo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tdety@yandex.ru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on@tatar.ru" TargetMode="External"/><Relationship Id="rId9" Type="http://schemas.openxmlformats.org/officeDocument/2006/relationships/hyperlink" Target="http://www.pf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1268</Characters>
  <Application>Microsoft Office Word</Application>
  <DocSecurity>0</DocSecurity>
  <Lines>10</Lines>
  <Paragraphs>2</Paragraphs>
  <ScaleCrop>false</ScaleCrop>
  <Company>Grizli777</Company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2018-08-20T06:50:00Z</dcterms:created>
  <dcterms:modified xsi:type="dcterms:W3CDTF">2018-08-20T06:50:00Z</dcterms:modified>
</cp:coreProperties>
</file>